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3D47" w:rsidRDefault="00EE79A5">
      <w:pPr>
        <w:pStyle w:val="Corps"/>
        <w:jc w:val="center"/>
        <w:rPr>
          <w:b/>
          <w:bCs/>
        </w:rPr>
      </w:pPr>
      <w:r>
        <w:rPr>
          <w:b/>
          <w:bCs/>
        </w:rPr>
        <w:t>CHRONIQUE DE LECTURE 5B</w:t>
      </w:r>
    </w:p>
    <w:p w:rsidR="00133D47" w:rsidRDefault="00133D47">
      <w:pPr>
        <w:pStyle w:val="Corps"/>
        <w:jc w:val="center"/>
        <w:rPr>
          <w:b/>
          <w:bCs/>
        </w:rPr>
      </w:pPr>
    </w:p>
    <w:p w:rsidR="00133D47" w:rsidRDefault="00EE79A5">
      <w:pPr>
        <w:pStyle w:val="Corps"/>
        <w:jc w:val="center"/>
        <w:rPr>
          <w:b/>
          <w:bCs/>
        </w:rPr>
      </w:pPr>
      <w:r>
        <w:rPr>
          <w:b/>
          <w:bCs/>
        </w:rPr>
        <w:t>L’ÎLE AUX ABEILLES NOIRES</w:t>
      </w:r>
    </w:p>
    <w:p w:rsidR="00133D47" w:rsidRDefault="00EE79A5">
      <w:pPr>
        <w:pStyle w:val="Corps"/>
        <w:jc w:val="center"/>
      </w:pPr>
      <w:r>
        <w:t>AUTEUR : Andrée Christensen</w:t>
      </w:r>
    </w:p>
    <w:p w:rsidR="00133D47" w:rsidRDefault="00133D47">
      <w:pPr>
        <w:pStyle w:val="Corps"/>
        <w:jc w:val="center"/>
      </w:pPr>
    </w:p>
    <w:p w:rsidR="00133D47" w:rsidRDefault="00EE79A5">
      <w:pPr>
        <w:pStyle w:val="Corps"/>
      </w:pPr>
      <w:r>
        <w:tab/>
        <w:t>Pendant la 2</w:t>
      </w:r>
      <w:r>
        <w:t xml:space="preserve">ème guerre mondiale 3 familles, d’origines et d’horizons différents, s’exilent sur l’Île aux Abeilles noires -archipel des Hébrides - petite île de falaises et </w:t>
      </w:r>
      <w:r>
        <w:t xml:space="preserve">oiseaux de mer ainsi que petits villages paysans et des millions d’abeilles - pour des raisons variées :un apiculteur, un souffleur de verre, une </w:t>
      </w:r>
      <w:proofErr w:type="spellStart"/>
      <w:r>
        <w:t>ondiste</w:t>
      </w:r>
      <w:proofErr w:type="spellEnd"/>
      <w:r>
        <w:t>, de pays différents : France, Grèce et Danemark.</w:t>
      </w:r>
    </w:p>
    <w:p w:rsidR="00133D47" w:rsidRDefault="00EE79A5">
      <w:pPr>
        <w:pStyle w:val="Corps"/>
      </w:pPr>
      <w:r>
        <w:tab/>
        <w:t xml:space="preserve">Formeront des familles dont les membres deviendront </w:t>
      </w:r>
      <w:r>
        <w:t>intimement li</w:t>
      </w:r>
      <w:r>
        <w:t>és.</w:t>
      </w:r>
    </w:p>
    <w:p w:rsidR="00133D47" w:rsidRDefault="00EE79A5">
      <w:pPr>
        <w:pStyle w:val="Corps"/>
      </w:pPr>
      <w:r>
        <w:tab/>
        <w:t>Sans trop d</w:t>
      </w:r>
      <w:r>
        <w:t>’influences extérieures  les personnalités des enfants se développent sans entraves: parfumeuse, danseuse, magicien, photographe.</w:t>
      </w:r>
    </w:p>
    <w:p w:rsidR="00133D47" w:rsidRDefault="00EE79A5">
      <w:pPr>
        <w:pStyle w:val="Corps"/>
      </w:pPr>
      <w:r>
        <w:tab/>
        <w:t>Plein d</w:t>
      </w:r>
      <w:r>
        <w:t>’imagination et de poésie, une grande connaissance de la vie et du cycle des abeilles</w:t>
      </w:r>
    </w:p>
    <w:p w:rsidR="00133D47" w:rsidRDefault="00EE79A5">
      <w:pPr>
        <w:pStyle w:val="Corps"/>
      </w:pPr>
      <w:r>
        <w:tab/>
        <w:t>De</w:t>
      </w:r>
      <w:r>
        <w:t xml:space="preserve"> la po</w:t>
      </w:r>
      <w:r>
        <w:t xml:space="preserve">ésie, de la violence intérieure, du désir assouvi, de la vie intérieure en tornades, bonheur, douleurs en images, en rêves, en réalisations, amours de touts sortes. C’est doux, c’est violent. Une fresque tourmentée des six </w:t>
      </w:r>
      <w:proofErr w:type="spellStart"/>
      <w:r>
        <w:t>charactères</w:t>
      </w:r>
      <w:proofErr w:type="spellEnd"/>
      <w:r>
        <w:t xml:space="preserve">  principaux. La</w:t>
      </w:r>
      <w:r>
        <w:t xml:space="preserve"> survie d’une de ce groupe fait du bien. Quelle belle et sombre « saga » se terminant au Nouveau Brunswick - Île du Grand </w:t>
      </w:r>
      <w:proofErr w:type="spellStart"/>
      <w:r>
        <w:t>Manan</w:t>
      </w:r>
      <w:proofErr w:type="spellEnd"/>
    </w:p>
    <w:p w:rsidR="007343DB" w:rsidRDefault="007343DB">
      <w:pPr>
        <w:pStyle w:val="Corps"/>
      </w:pPr>
    </w:p>
    <w:p w:rsidR="007343DB" w:rsidRDefault="007343DB">
      <w:pPr>
        <w:pStyle w:val="Corps"/>
      </w:pPr>
      <w:r>
        <w:t>MTK</w:t>
      </w:r>
    </w:p>
    <w:sectPr w:rsidR="007343DB" w:rsidSect="00133D47">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79A5" w:rsidRDefault="00EE79A5" w:rsidP="00133D47">
      <w:r>
        <w:separator/>
      </w:r>
    </w:p>
  </w:endnote>
  <w:endnote w:type="continuationSeparator" w:id="0">
    <w:p w:rsidR="00EE79A5" w:rsidRDefault="00EE79A5" w:rsidP="00133D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3D47" w:rsidRDefault="00133D4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79A5" w:rsidRDefault="00EE79A5" w:rsidP="00133D47">
      <w:r>
        <w:separator/>
      </w:r>
    </w:p>
  </w:footnote>
  <w:footnote w:type="continuationSeparator" w:id="0">
    <w:p w:rsidR="00EE79A5" w:rsidRDefault="00EE79A5" w:rsidP="00133D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3D47" w:rsidRDefault="00133D47"/>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defaultTabStop w:val="720"/>
  <w:hyphenationZone w:val="425"/>
  <w:characterSpacingControl w:val="doNotCompress"/>
  <w:footnotePr>
    <w:footnote w:id="-1"/>
    <w:footnote w:id="0"/>
  </w:footnotePr>
  <w:endnotePr>
    <w:endnote w:id="-1"/>
    <w:endnote w:id="0"/>
  </w:endnotePr>
  <w:compat>
    <w:useFELayout/>
  </w:compat>
  <w:rsids>
    <w:rsidRoot w:val="00133D47"/>
    <w:rsid w:val="00133D47"/>
    <w:rsid w:val="007343DB"/>
    <w:rsid w:val="00EE79A5"/>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fr-CA" w:eastAsia="fr-CA"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33D47"/>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133D47"/>
    <w:rPr>
      <w:u w:val="single"/>
    </w:rPr>
  </w:style>
  <w:style w:type="table" w:customStyle="1" w:styleId="TableNormal">
    <w:name w:val="Table Normal"/>
    <w:rsid w:val="00133D47"/>
    <w:tblPr>
      <w:tblInd w:w="0" w:type="dxa"/>
      <w:tblCellMar>
        <w:top w:w="0" w:type="dxa"/>
        <w:left w:w="0" w:type="dxa"/>
        <w:bottom w:w="0" w:type="dxa"/>
        <w:right w:w="0" w:type="dxa"/>
      </w:tblCellMar>
    </w:tblPr>
  </w:style>
  <w:style w:type="paragraph" w:customStyle="1" w:styleId="Corps">
    <w:name w:val="Corps"/>
    <w:rsid w:val="00133D47"/>
    <w:rPr>
      <w:rFonts w:ascii="Helvetica Neue" w:hAnsi="Helvetica Neue" w:cs="Arial Unicode MS"/>
      <w:color w:val="000000"/>
      <w:sz w:val="22"/>
      <w:szCs w:val="22"/>
      <w:lang w:val="fr-FR"/>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177</Words>
  <Characters>977</Characters>
  <Application>Microsoft Office Word</Application>
  <DocSecurity>0</DocSecurity>
  <Lines>8</Lines>
  <Paragraphs>2</Paragraphs>
  <ScaleCrop>false</ScaleCrop>
  <Company/>
  <LinksUpToDate>false</LinksUpToDate>
  <CharactersWithSpaces>1152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jean-pou</cp:lastModifiedBy>
  <cp:revision>2</cp:revision>
  <dcterms:created xsi:type="dcterms:W3CDTF">2019-04-15T19:52:00Z</dcterms:created>
  <dcterms:modified xsi:type="dcterms:W3CDTF">2019-04-15T19:53:00Z</dcterms:modified>
</cp:coreProperties>
</file>